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54" w:rsidRPr="00116E0E" w:rsidRDefault="00116E0E">
      <w:pPr>
        <w:rPr>
          <w:rFonts w:ascii="宋体" w:eastAsia="宋体" w:hAnsi="宋体" w:cs="宋体"/>
          <w:b/>
          <w:color w:val="000000"/>
          <w:sz w:val="36"/>
          <w:szCs w:val="36"/>
          <w:shd w:val="clear" w:color="auto" w:fill="FFFFFF"/>
        </w:rPr>
      </w:pPr>
      <w:r>
        <w:rPr>
          <w:rFonts w:ascii="宋体" w:eastAsia="宋体" w:hAnsi="宋体" w:cs="宋体" w:hint="eastAsia"/>
          <w:color w:val="000000"/>
          <w:sz w:val="24"/>
          <w:shd w:val="clear" w:color="auto" w:fill="FFFFFF"/>
        </w:rPr>
        <w:t xml:space="preserve">               </w:t>
      </w:r>
      <w:r w:rsidRPr="00116E0E">
        <w:rPr>
          <w:rFonts w:ascii="宋体" w:eastAsia="宋体" w:hAnsi="宋体" w:cs="宋体" w:hint="eastAsia"/>
          <w:b/>
          <w:color w:val="000000"/>
          <w:sz w:val="36"/>
          <w:szCs w:val="36"/>
          <w:shd w:val="clear" w:color="auto" w:fill="FFFFFF"/>
        </w:rPr>
        <w:t xml:space="preserve"> </w:t>
      </w:r>
      <w:r w:rsidRPr="00116E0E">
        <w:rPr>
          <w:rFonts w:ascii="宋体" w:eastAsia="宋体" w:hAnsi="宋体" w:cs="宋体" w:hint="eastAsia"/>
          <w:b/>
          <w:color w:val="000000"/>
          <w:sz w:val="36"/>
          <w:szCs w:val="36"/>
          <w:shd w:val="clear" w:color="auto" w:fill="FFFFFF"/>
        </w:rPr>
        <w:t>浅谈“泰微课”在物理教学中的作用</w:t>
      </w:r>
    </w:p>
    <w:p w:rsidR="00116E0E" w:rsidRDefault="00116E0E" w:rsidP="00116E0E">
      <w:pPr>
        <w:jc w:val="center"/>
        <w:rPr>
          <w:rFonts w:ascii="宋体" w:eastAsia="宋体" w:hAnsi="宋体" w:cs="宋体" w:hint="eastAsia"/>
          <w:color w:val="000000"/>
          <w:sz w:val="24"/>
          <w:shd w:val="clear" w:color="auto" w:fill="FFFFFF"/>
        </w:rPr>
      </w:pPr>
      <w:r>
        <w:rPr>
          <w:rFonts w:ascii="宋体" w:eastAsia="宋体" w:hAnsi="宋体" w:cs="宋体" w:hint="eastAsia"/>
          <w:color w:val="000000"/>
          <w:sz w:val="24"/>
          <w:shd w:val="clear" w:color="auto" w:fill="FFFFFF"/>
        </w:rPr>
        <w:t>赵凤兰</w:t>
      </w:r>
    </w:p>
    <w:p w:rsidR="006D5554" w:rsidRDefault="00116E0E" w:rsidP="00116E0E">
      <w:pPr>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“泰微课”是“泰州市中小学微课程”的简称，是对单一主题进行录制的数分钟以内的声音解说或者视像演示。它的特点是短小、快速、精辟，往往就某一学科知识点、技能点、疑难点、易错点进行讲解。</w:t>
      </w:r>
      <w:r>
        <w:rPr>
          <w:rFonts w:ascii="宋体" w:eastAsia="宋体" w:hAnsi="宋体" w:cs="宋体" w:hint="eastAsia"/>
          <w:color w:val="000000"/>
          <w:sz w:val="24"/>
          <w:shd w:val="clear" w:color="auto" w:fill="FFFFFF"/>
        </w:rPr>
        <w:t>而初中物理是一门以实验为基础的学科，如何培养学生的自主</w:t>
      </w:r>
      <w:bookmarkStart w:id="0" w:name="_GoBack"/>
      <w:bookmarkEnd w:id="0"/>
      <w:r>
        <w:rPr>
          <w:rFonts w:ascii="宋体" w:eastAsia="宋体" w:hAnsi="宋体" w:cs="宋体" w:hint="eastAsia"/>
          <w:color w:val="000000"/>
          <w:sz w:val="24"/>
          <w:shd w:val="clear" w:color="auto" w:fill="FFFFFF"/>
        </w:rPr>
        <w:t>探究能力成了我们一线教师思考的热点问题。自从泰微课运行以来，我在教学中做了一些小小的尝试，收获颇多。</w:t>
      </w:r>
    </w:p>
    <w:p w:rsidR="006D5554" w:rsidRDefault="00116E0E">
      <w:pPr>
        <w:ind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1</w:t>
      </w:r>
      <w:r>
        <w:rPr>
          <w:rFonts w:ascii="宋体" w:eastAsia="宋体" w:hAnsi="宋体" w:cs="宋体" w:hint="eastAsia"/>
          <w:color w:val="000000"/>
          <w:sz w:val="24"/>
          <w:shd w:val="clear" w:color="auto" w:fill="FFFFFF"/>
        </w:rPr>
        <w:t>、利用</w:t>
      </w:r>
      <w:r>
        <w:rPr>
          <w:rFonts w:ascii="宋体" w:eastAsia="宋体" w:hAnsi="宋体" w:cs="宋体" w:hint="eastAsia"/>
          <w:color w:val="000000"/>
          <w:sz w:val="24"/>
          <w:shd w:val="clear" w:color="auto" w:fill="FFFFFF"/>
        </w:rPr>
        <w:t>“泰微课”</w:t>
      </w:r>
      <w:r>
        <w:rPr>
          <w:rFonts w:ascii="宋体" w:eastAsia="宋体" w:hAnsi="宋体" w:cs="宋体" w:hint="eastAsia"/>
          <w:color w:val="000000"/>
          <w:sz w:val="24"/>
          <w:shd w:val="clear" w:color="auto" w:fill="FFFFFF"/>
        </w:rPr>
        <w:t>培养学生基本技能</w:t>
      </w:r>
    </w:p>
    <w:p w:rsidR="006D5554" w:rsidRDefault="00116E0E">
      <w:pPr>
        <w:ind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初中阶段刻度尺、秒表、电流表、电压表等仪器的读数成了学生学习的难点。例如我就借鉴了周建军老师的使用刻度尺如何读数的微课在课堂中播放。</w:t>
      </w:r>
      <w:r>
        <w:rPr>
          <w:rFonts w:ascii="宋体" w:eastAsia="宋体" w:hAnsi="宋体" w:cs="宋体" w:hint="eastAsia"/>
          <w:color w:val="000000"/>
          <w:sz w:val="24"/>
          <w:shd w:val="clear" w:color="auto" w:fill="FFFFFF"/>
        </w:rPr>
        <w:t>视频的长度控制在学生注意力能高度集中地范围之内</w:t>
      </w:r>
      <w:r>
        <w:rPr>
          <w:rFonts w:ascii="宋体" w:eastAsia="宋体" w:hAnsi="宋体" w:cs="宋体" w:hint="eastAsia"/>
          <w:color w:val="000000"/>
          <w:sz w:val="24"/>
          <w:shd w:val="clear" w:color="auto" w:fill="FFFFFF"/>
        </w:rPr>
        <w:t>，</w:t>
      </w:r>
      <w:r>
        <w:rPr>
          <w:rFonts w:ascii="宋体" w:eastAsia="宋体" w:hAnsi="宋体" w:cs="宋体" w:hint="eastAsia"/>
          <w:color w:val="000000"/>
          <w:sz w:val="24"/>
          <w:shd w:val="clear" w:color="auto" w:fill="FFFFFF"/>
        </w:rPr>
        <w:t>有利于加强学生学习的自主性</w:t>
      </w:r>
      <w:r>
        <w:rPr>
          <w:rFonts w:ascii="宋体" w:eastAsia="宋体" w:hAnsi="宋体" w:cs="宋体" w:hint="eastAsia"/>
          <w:color w:val="000000"/>
          <w:sz w:val="24"/>
          <w:shd w:val="clear" w:color="auto" w:fill="FFFFFF"/>
        </w:rPr>
        <w:t>。关于估读到分度值下一位这个难点也得到了较好的突破。</w:t>
      </w:r>
    </w:p>
    <w:p w:rsidR="006D5554" w:rsidRDefault="00116E0E">
      <w:pPr>
        <w:numPr>
          <w:ilvl w:val="0"/>
          <w:numId w:val="1"/>
        </w:numPr>
        <w:ind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利用</w:t>
      </w:r>
      <w:r>
        <w:rPr>
          <w:rFonts w:ascii="宋体" w:eastAsia="宋体" w:hAnsi="宋体" w:cs="宋体" w:hint="eastAsia"/>
          <w:color w:val="000000"/>
          <w:sz w:val="24"/>
          <w:shd w:val="clear" w:color="auto" w:fill="FFFFFF"/>
        </w:rPr>
        <w:t>“泰微课”</w:t>
      </w:r>
      <w:r>
        <w:rPr>
          <w:rFonts w:ascii="宋体" w:eastAsia="宋体" w:hAnsi="宋体" w:cs="宋体" w:hint="eastAsia"/>
          <w:color w:val="000000"/>
          <w:sz w:val="24"/>
          <w:shd w:val="clear" w:color="auto" w:fill="FFFFFF"/>
        </w:rPr>
        <w:t>培养学生的观察能力</w:t>
      </w:r>
    </w:p>
    <w:p w:rsidR="006D5554" w:rsidRDefault="00116E0E">
      <w:pPr>
        <w:ind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例如在有些实验教学中受器材的限制，或者即使演示了后排同学看的也不是很清楚时，这个时候就可发挥泰微课的作用。如我在探究电荷间的相互作用规律是就引用了丁红伟老师的泰微课。较好的解决了上述问题，而且</w:t>
      </w:r>
      <w:r>
        <w:rPr>
          <w:rFonts w:ascii="宋体" w:eastAsia="宋体" w:hAnsi="宋体" w:cs="宋体" w:hint="eastAsia"/>
          <w:color w:val="000000"/>
          <w:sz w:val="24"/>
          <w:shd w:val="clear" w:color="auto" w:fill="FFFFFF"/>
        </w:rPr>
        <w:t>通过媒体播放器，可以实现暂</w:t>
      </w:r>
      <w:r>
        <w:rPr>
          <w:rFonts w:ascii="宋体" w:eastAsia="宋体" w:hAnsi="宋体" w:cs="宋体" w:hint="eastAsia"/>
          <w:color w:val="000000"/>
          <w:sz w:val="24"/>
          <w:shd w:val="clear" w:color="auto" w:fill="FFFFFF"/>
        </w:rPr>
        <w:t>停、回放等多种功能，便于学生在</w:t>
      </w:r>
      <w:r>
        <w:rPr>
          <w:rFonts w:ascii="宋体" w:eastAsia="宋体" w:hAnsi="宋体" w:cs="宋体" w:hint="eastAsia"/>
          <w:color w:val="000000"/>
          <w:sz w:val="24"/>
          <w:shd w:val="clear" w:color="auto" w:fill="FFFFFF"/>
        </w:rPr>
        <w:t>观察实验</w:t>
      </w:r>
      <w:r>
        <w:rPr>
          <w:rFonts w:ascii="宋体" w:eastAsia="宋体" w:hAnsi="宋体" w:cs="宋体" w:hint="eastAsia"/>
          <w:color w:val="000000"/>
          <w:sz w:val="24"/>
          <w:shd w:val="clear" w:color="auto" w:fill="FFFFFF"/>
        </w:rPr>
        <w:t>过程</w:t>
      </w:r>
      <w:r>
        <w:rPr>
          <w:rFonts w:ascii="宋体" w:eastAsia="宋体" w:hAnsi="宋体" w:cs="宋体" w:hint="eastAsia"/>
          <w:color w:val="000000"/>
          <w:sz w:val="24"/>
          <w:shd w:val="clear" w:color="auto" w:fill="FFFFFF"/>
        </w:rPr>
        <w:t>，并进行思考现象背后的实质。</w:t>
      </w:r>
    </w:p>
    <w:p w:rsidR="006D5554" w:rsidRDefault="00116E0E">
      <w:pPr>
        <w:numPr>
          <w:ilvl w:val="0"/>
          <w:numId w:val="1"/>
        </w:numPr>
        <w:ind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利用泰微课解决易错点的讲解。</w:t>
      </w:r>
    </w:p>
    <w:p w:rsidR="006D5554" w:rsidRDefault="00116E0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例如在初三复习时，不同学生暴露的问题各不相同，如果在课堂统一讲解，影响教学进度，而且已经会了的学生会显得不耐烦，影响听课效率。于是我结合学生的实际布置课后观看不同的视频。例如发现学生对于实验结论的描述不准确，于是布置学生回去观看王莹老师的物理实验结论的正确表达的方法。</w:t>
      </w:r>
      <w:r>
        <w:rPr>
          <w:rFonts w:ascii="宋体" w:eastAsia="宋体" w:hAnsi="宋体" w:cs="宋体" w:hint="eastAsia"/>
          <w:color w:val="000000"/>
          <w:sz w:val="24"/>
          <w:shd w:val="clear" w:color="auto" w:fill="FFFFFF"/>
        </w:rPr>
        <w:t>学生在课下观看教学视频，学习的气氛相对轻松，学生不必像在课堂上那样总是绷紧神经，担心漏听。教学视频虽然简短但是有较强的针对性</w:t>
      </w:r>
      <w:r>
        <w:rPr>
          <w:rFonts w:ascii="宋体" w:eastAsia="宋体" w:hAnsi="宋体" w:cs="宋体" w:hint="eastAsia"/>
          <w:color w:val="000000"/>
          <w:sz w:val="24"/>
          <w:shd w:val="clear" w:color="auto" w:fill="FFFFFF"/>
        </w:rPr>
        <w:t>。由于每一节</w:t>
      </w:r>
      <w:r>
        <w:rPr>
          <w:rFonts w:ascii="宋体" w:eastAsia="宋体" w:hAnsi="宋体" w:cs="宋体" w:hint="eastAsia"/>
          <w:color w:val="000000"/>
          <w:sz w:val="24"/>
          <w:shd w:val="clear" w:color="auto" w:fill="FFFFFF"/>
        </w:rPr>
        <w:t>微课的</w:t>
      </w:r>
      <w:r>
        <w:rPr>
          <w:rFonts w:ascii="宋体" w:eastAsia="宋体" w:hAnsi="宋体" w:cs="宋体" w:hint="eastAsia"/>
          <w:color w:val="000000"/>
          <w:sz w:val="24"/>
          <w:shd w:val="clear" w:color="auto" w:fill="FFFFFF"/>
        </w:rPr>
        <w:t>内容</w:t>
      </w:r>
      <w:r>
        <w:rPr>
          <w:rFonts w:ascii="宋体" w:eastAsia="宋体" w:hAnsi="宋体" w:cs="宋体" w:hint="eastAsia"/>
          <w:color w:val="000000"/>
          <w:sz w:val="24"/>
          <w:shd w:val="clear" w:color="auto" w:fill="FFFFFF"/>
        </w:rPr>
        <w:t>都是</w:t>
      </w:r>
      <w:r>
        <w:rPr>
          <w:rFonts w:ascii="宋体" w:eastAsia="宋体" w:hAnsi="宋体" w:cs="宋体" w:hint="eastAsia"/>
          <w:color w:val="000000"/>
          <w:sz w:val="24"/>
          <w:shd w:val="clear" w:color="auto" w:fill="FFFFFF"/>
        </w:rPr>
        <w:t>选自课</w:t>
      </w:r>
      <w:r>
        <w:rPr>
          <w:rFonts w:ascii="宋体" w:eastAsia="宋体" w:hAnsi="宋体" w:cs="宋体" w:hint="eastAsia"/>
          <w:color w:val="000000"/>
          <w:sz w:val="24"/>
          <w:shd w:val="clear" w:color="auto" w:fill="FFFFFF"/>
        </w:rPr>
        <w:t>本</w:t>
      </w:r>
      <w:r>
        <w:rPr>
          <w:rFonts w:ascii="宋体" w:eastAsia="宋体" w:hAnsi="宋体" w:cs="宋体" w:hint="eastAsia"/>
          <w:color w:val="000000"/>
          <w:sz w:val="24"/>
          <w:shd w:val="clear" w:color="auto" w:fill="FFFFFF"/>
        </w:rPr>
        <w:t>的重点或难点</w:t>
      </w:r>
      <w:r>
        <w:rPr>
          <w:rFonts w:ascii="宋体" w:eastAsia="宋体" w:hAnsi="宋体" w:cs="宋体" w:hint="eastAsia"/>
          <w:color w:val="000000"/>
          <w:sz w:val="24"/>
          <w:shd w:val="clear" w:color="auto" w:fill="FFFFFF"/>
        </w:rPr>
        <w:t>，又</w:t>
      </w:r>
      <w:r>
        <w:rPr>
          <w:rFonts w:ascii="宋体" w:eastAsia="宋体" w:hAnsi="宋体" w:cs="宋体" w:hint="eastAsia"/>
          <w:color w:val="000000"/>
          <w:sz w:val="24"/>
          <w:shd w:val="clear" w:color="auto" w:fill="FFFFFF"/>
        </w:rPr>
        <w:t>是教师精心设计，加上微课的形式比较新颖，因此，学生观看得比较认真，收获也会很大。再者，为了检验孩子的学习情况一般在视频的结尾会出一些练习题方便学生检测，若没有正确解答，可以进行课程的重学习，或也可参照老师的试题讲解，对自己的错误进行反思，这样安排大大提高学生的学习成效，实时进行自检。</w:t>
      </w:r>
    </w:p>
    <w:p w:rsidR="006D5554" w:rsidRDefault="00116E0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 xml:space="preserve">     </w:t>
      </w:r>
      <w:r>
        <w:rPr>
          <w:rFonts w:ascii="宋体" w:eastAsia="宋体" w:hAnsi="宋体" w:cs="宋体" w:hint="eastAsia"/>
          <w:color w:val="000000"/>
          <w:sz w:val="24"/>
          <w:shd w:val="clear" w:color="auto" w:fill="FFFFFF"/>
        </w:rPr>
        <w:t>以上仅仅是我的一些使用泰微课的体会。当然在以后的教学中还要不断的改进泰微课的使用频率，使用场合。充分发挥泰微课的作用。</w:t>
      </w:r>
    </w:p>
    <w:sectPr w:rsidR="006D5554" w:rsidSect="006D55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BE325"/>
    <w:multiLevelType w:val="singleLevel"/>
    <w:tmpl w:val="58CBE325"/>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D5554"/>
    <w:rsid w:val="00116E0E"/>
    <w:rsid w:val="006D5554"/>
    <w:rsid w:val="3D7B713C"/>
    <w:rsid w:val="7E56253C"/>
    <w:rsid w:val="7FDF4F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55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5554"/>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Company>Microsoft</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cp:revision>
  <dcterms:created xsi:type="dcterms:W3CDTF">2014-10-29T12:08:00Z</dcterms:created>
  <dcterms:modified xsi:type="dcterms:W3CDTF">2017-04-06T13:57:00Z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