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2DFE8">
      <w:pPr>
        <w:spacing w:line="360" w:lineRule="auto"/>
        <w:ind w:firstLine="240" w:firstLineChars="1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学习心得：多维赋能教学，深耕教育本真</w:t>
      </w:r>
    </w:p>
    <w:p w14:paraId="1F236FA3">
      <w:pPr>
        <w:spacing w:line="360" w:lineRule="auto"/>
        <w:ind w:left="0" w:leftChars="0" w:firstLine="240" w:firstLineChars="1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杨海霞</w:t>
      </w:r>
    </w:p>
    <w:p w14:paraId="774CC55A">
      <w:pPr>
        <w:spacing w:line="360" w:lineRule="auto"/>
        <w:ind w:firstLine="240" w:firstLineChars="100"/>
        <w:rPr>
          <w:rFonts w:hint="eastAsia"/>
          <w:sz w:val="24"/>
          <w:szCs w:val="24"/>
        </w:rPr>
      </w:pPr>
    </w:p>
    <w:p w14:paraId="5EE25787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聆听</w:t>
      </w:r>
      <w:r>
        <w:rPr>
          <w:rFonts w:hint="eastAsia"/>
          <w:sz w:val="24"/>
          <w:szCs w:val="24"/>
          <w:lang w:eastAsia="zh-CN"/>
        </w:rPr>
        <w:t>肖校长的《搭船的鸟》一课，</w:t>
      </w:r>
      <w:r>
        <w:rPr>
          <w:rFonts w:hint="eastAsia"/>
          <w:sz w:val="24"/>
          <w:szCs w:val="24"/>
        </w:rPr>
        <w:t>我收获颇丰。</w:t>
      </w:r>
      <w:r>
        <w:rPr>
          <w:rFonts w:hint="eastAsia"/>
          <w:sz w:val="24"/>
          <w:szCs w:val="24"/>
          <w:lang w:eastAsia="zh-CN"/>
        </w:rPr>
        <w:t>肖校长的课</w:t>
      </w:r>
      <w:r>
        <w:rPr>
          <w:rFonts w:hint="eastAsia"/>
          <w:sz w:val="24"/>
          <w:szCs w:val="24"/>
        </w:rPr>
        <w:t>教学环节自然流畅，从导入的游戏“看图片”逐步引导学生进入“观察”的学习状态，到跟着小男孩观察鸟，再到对字词、课文内容的深入学习，环节过渡自然，能让学生在循序渐进中掌握知识。</w:t>
      </w:r>
      <w:r>
        <w:rPr>
          <w:rFonts w:hint="eastAsia"/>
          <w:sz w:val="24"/>
          <w:szCs w:val="24"/>
          <w:lang w:eastAsia="zh-CN"/>
        </w:rPr>
        <w:t>同时</w:t>
      </w:r>
      <w:r>
        <w:rPr>
          <w:rFonts w:hint="eastAsia"/>
          <w:sz w:val="24"/>
          <w:szCs w:val="24"/>
        </w:rPr>
        <w:t>字词教学有妙招，如“相机识词”，在句子中识字，让学生在语境中理解字词含义；对于“翠”字，不仅讲解其书写，还深入挖掘其与“翡翠”的关联，让学生感受文字背后的文化和内涵，这种识字教学方式值得借鉴。</w:t>
      </w:r>
    </w:p>
    <w:p w14:paraId="36E30FF0"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下午的讲座也让我受益匪浅，</w:t>
      </w:r>
      <w:r>
        <w:rPr>
          <w:rFonts w:hint="eastAsia"/>
          <w:sz w:val="24"/>
          <w:szCs w:val="24"/>
        </w:rPr>
        <w:t>王鹏</w:t>
      </w:r>
      <w:r>
        <w:rPr>
          <w:rFonts w:hint="eastAsia"/>
          <w:sz w:val="24"/>
          <w:szCs w:val="24"/>
          <w:lang w:eastAsia="zh-CN"/>
        </w:rPr>
        <w:t>主任</w:t>
      </w:r>
      <w:r>
        <w:rPr>
          <w:rFonts w:hint="eastAsia"/>
          <w:sz w:val="24"/>
          <w:szCs w:val="24"/>
        </w:rPr>
        <w:t>分享的AI助力学科教学方法，如利用AI完成备课、制作课件、编写试题等，展现了技术赋能教育的广阔前景，让我意识到智能工具可高效解决教学中的诸多繁琐任务，为教学创新提供助力。张洪根</w:t>
      </w:r>
      <w:r>
        <w:rPr>
          <w:rFonts w:hint="eastAsia"/>
          <w:sz w:val="24"/>
          <w:szCs w:val="24"/>
          <w:lang w:eastAsia="zh-CN"/>
        </w:rPr>
        <w:t>书记</w:t>
      </w:r>
      <w:r>
        <w:rPr>
          <w:rFonts w:hint="eastAsia"/>
          <w:sz w:val="24"/>
          <w:szCs w:val="24"/>
        </w:rPr>
        <w:t>强调的实践作业设计，从劳动、科学探究、自然观察等多方面入手，体现了“行”与“知”的融合，让我明白实践作业是提升学生综合素养的关键路径，能打破学科与生活的壁垒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黄敬统</w:t>
      </w:r>
      <w:r>
        <w:rPr>
          <w:rFonts w:hint="eastAsia"/>
          <w:sz w:val="24"/>
          <w:szCs w:val="24"/>
          <w:lang w:eastAsia="zh-CN"/>
        </w:rPr>
        <w:t>校长</w:t>
      </w:r>
      <w:r>
        <w:rPr>
          <w:rFonts w:hint="eastAsia"/>
          <w:sz w:val="24"/>
          <w:szCs w:val="24"/>
        </w:rPr>
        <w:t>的儿童书院式课堂建构，溯源书院精神，反思当下课堂不足，提出的文化底色、思维深度等期待，以及“涵养之境”“自主之基”等核心要素，让我领悟到教学应回归育人本真，在文化浸润与思维碰撞中，把学习主动权还给学生，让课堂充满生命活力。</w:t>
      </w:r>
    </w:p>
    <w:p w14:paraId="43A2DFE8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今天的工作室研讨活动</w:t>
      </w:r>
      <w:r>
        <w:rPr>
          <w:rFonts w:hint="eastAsia"/>
          <w:sz w:val="24"/>
          <w:szCs w:val="24"/>
        </w:rPr>
        <w:t>，为我打开了教学新视野，我将在今后教学中，融合多方智慧，深耕教育沃土。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2025-10-21T18:43:20Z</dcterms:created>
  <dc:creator>iPhone</dc:creator>
  <cp:lastModifiedBy>iPhone</cp:lastModifiedBy>
  <dcterms:modified xsi:type="dcterms:W3CDTF">2025-10-21T18:51:24Z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29C7BA79D96498ECC863F768150129AC_31</vt:lpwstr>
  </property>
</Properties>
</file>