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87F85">
      <w:pPr>
        <w:jc w:val="center"/>
      </w:pPr>
      <w:r>
        <w:t>高三化学 微专题 水溶液中平衡常数的综合计算 教学反思</w:t>
      </w:r>
    </w:p>
    <w:p w14:paraId="2A27DA1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92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本次“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水溶液中平衡常数综合计算”专题教学，聚焦于Kₐ、Kb、Kw、Kh、Ksp的关联与转化。反思如下：</w:t>
      </w:r>
    </w:p>
    <w:p w14:paraId="2B2AFE5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成功之处在于引导学生构建了“平衡常数关系网络图”，将多重平衡的相互制约可视化，有效化解了学生面对复杂体系的畏惧感。</w:t>
      </w:r>
    </w:p>
    <w:p w14:paraId="454BE45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但教学中也暴露出学生两大短板：一是数学运算能力不足，对对数运算、近似计算不熟练，常因此失分；二是难以将实际问题（如沉淀溶解顺序、粒子浓度比较）准确转化为数学模型。</w:t>
      </w:r>
    </w:p>
    <w:p w14:paraId="42A6503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92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后续需设计针对性训练：强化“抓主次、找关联”的审题思维，并设置分步计算任务，先保证思路正确，再提升运算熟练度。同时，应结合工业生产实例，提升学生运用理论解决实际问题的能力。</w:t>
      </w:r>
    </w:p>
    <w:p w14:paraId="65558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B6DEE"/>
    <w:rsid w:val="1FB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2025-12-01T08:06:00Z</dcterms:created>
  <dc:creator>吴健</dc:creator>
  <cp:lastModifiedBy>吴健</cp:lastModifiedBy>
  <dcterms:modified xsi:type="dcterms:W3CDTF">2025-12-01T08:07:36Z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B2E85257696C4805BEB6C429426E59D5_11</vt:lpwstr>
  </property>
  <property fmtid="{D5CDD505-2E9C-101B-9397-08002B2CF9AE}" pid="4" name="KSOTemplateDocerSaveRecord">
    <vt:lpwstr>eyJoZGlkIjoiNjg4ODg4ZDJkZTNhNTQyNDIxOGRhZGI3NjZlZTY2OGEiLCJ1c2VySWQiOiI0NjE4NTMwMTgifQ==</vt:lpwstr>
  </property>
</Properties>
</file>